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62" w:rsidRDefault="00672262" w:rsidP="00672262">
      <w:pPr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附件一：</w:t>
      </w:r>
    </w:p>
    <w:p w:rsidR="00672262" w:rsidRDefault="00672262" w:rsidP="00672262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天津工业大学听课记录表</w:t>
      </w:r>
    </w:p>
    <w:p w:rsidR="00672262" w:rsidRDefault="00672262" w:rsidP="00672262"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2016</w:t>
      </w:r>
      <w:r>
        <w:rPr>
          <w:rFonts w:hint="eastAsia"/>
          <w:b/>
          <w:szCs w:val="21"/>
        </w:rPr>
        <w:t>版）</w:t>
      </w:r>
    </w:p>
    <w:p w:rsidR="00672262" w:rsidRDefault="00672262" w:rsidP="0067226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授课教师：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授课时间：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地点：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 xml:space="preserve">  </w:t>
      </w:r>
    </w:p>
    <w:p w:rsidR="00672262" w:rsidRDefault="00672262" w:rsidP="00672262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开课单位：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课程名称：</w:t>
      </w:r>
      <w:r>
        <w:rPr>
          <w:rFonts w:hint="eastAsia"/>
          <w:sz w:val="24"/>
          <w:u w:val="single"/>
        </w:rPr>
        <w:t xml:space="preserve">                                </w:t>
      </w:r>
    </w:p>
    <w:p w:rsidR="00672262" w:rsidRDefault="00672262" w:rsidP="0067226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课程性质：公共课□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基础课□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专业基础课□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专业课□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选修课□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双学位课□</w:t>
      </w:r>
    </w:p>
    <w:p w:rsidR="00672262" w:rsidRDefault="00672262" w:rsidP="00672262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授课班级：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应到人数：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实到人数：</w:t>
      </w:r>
      <w:r>
        <w:rPr>
          <w:rFonts w:hint="eastAsia"/>
          <w:sz w:val="24"/>
          <w:u w:val="single"/>
        </w:rPr>
        <w:t xml:space="preserve">             </w:t>
      </w: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469"/>
        <w:gridCol w:w="5227"/>
        <w:gridCol w:w="721"/>
        <w:gridCol w:w="721"/>
        <w:gridCol w:w="721"/>
        <w:gridCol w:w="721"/>
      </w:tblGrid>
      <w:tr w:rsidR="00672262" w:rsidTr="005A05CE">
        <w:trPr>
          <w:trHeight w:hRule="exact" w:val="459"/>
        </w:trPr>
        <w:tc>
          <w:tcPr>
            <w:tcW w:w="469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227" w:type="dxa"/>
          </w:tcPr>
          <w:p w:rsidR="00672262" w:rsidRDefault="00672262" w:rsidP="005A05CE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评    价   项   目</w:t>
            </w: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优</w:t>
            </w: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良</w:t>
            </w: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中</w:t>
            </w: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差</w:t>
            </w:r>
          </w:p>
        </w:tc>
      </w:tr>
      <w:tr w:rsidR="00672262" w:rsidTr="005A05CE">
        <w:trPr>
          <w:trHeight w:hRule="exact" w:val="544"/>
        </w:trPr>
        <w:tc>
          <w:tcPr>
            <w:tcW w:w="469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227" w:type="dxa"/>
          </w:tcPr>
          <w:p w:rsidR="00672262" w:rsidRDefault="00672262" w:rsidP="005A05CE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坚持正确政治方向，弘扬正能量，将社会主义核心价值观融入教学全过程</w:t>
            </w: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2262" w:rsidTr="005A05CE">
        <w:trPr>
          <w:trHeight w:hRule="exact" w:val="544"/>
        </w:trPr>
        <w:tc>
          <w:tcPr>
            <w:tcW w:w="469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227" w:type="dxa"/>
          </w:tcPr>
          <w:p w:rsidR="00672262" w:rsidRDefault="00672262" w:rsidP="005A05CE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讲课有热情，精神饱满，有感染力，能吸引学生的注意力，说普通话</w:t>
            </w: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2262" w:rsidTr="005A05CE">
        <w:trPr>
          <w:trHeight w:hRule="exact" w:val="405"/>
        </w:trPr>
        <w:tc>
          <w:tcPr>
            <w:tcW w:w="469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227" w:type="dxa"/>
          </w:tcPr>
          <w:p w:rsidR="00672262" w:rsidRDefault="00672262" w:rsidP="005A05CE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内容娴熟，运用自如，讲课内容充实，信息量适当</w:t>
            </w: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2262" w:rsidTr="005A05CE">
        <w:trPr>
          <w:trHeight w:hRule="exact" w:val="405"/>
        </w:trPr>
        <w:tc>
          <w:tcPr>
            <w:tcW w:w="469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5227" w:type="dxa"/>
          </w:tcPr>
          <w:p w:rsidR="00672262" w:rsidRDefault="00672262" w:rsidP="005A05CE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讲课思路清晰，对问题的阐述简练准确，深入浅出</w:t>
            </w: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2262" w:rsidTr="005A05CE">
        <w:trPr>
          <w:trHeight w:hRule="exact" w:val="405"/>
        </w:trPr>
        <w:tc>
          <w:tcPr>
            <w:tcW w:w="469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5227" w:type="dxa"/>
          </w:tcPr>
          <w:p w:rsidR="00672262" w:rsidRDefault="00672262" w:rsidP="005A05CE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能与学生互动，课堂气氛活跃</w:t>
            </w: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2262" w:rsidTr="005A05CE">
        <w:trPr>
          <w:trHeight w:hRule="exact" w:val="405"/>
        </w:trPr>
        <w:tc>
          <w:tcPr>
            <w:tcW w:w="469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5227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教师能准时上、下课，不迟到，</w:t>
            </w:r>
            <w:proofErr w:type="gramStart"/>
            <w:r>
              <w:rPr>
                <w:rFonts w:ascii="宋体" w:hAnsi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szCs w:val="21"/>
              </w:rPr>
              <w:t>拖堂</w:t>
            </w: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2262" w:rsidTr="005A05CE">
        <w:trPr>
          <w:trHeight w:hRule="exact" w:val="405"/>
        </w:trPr>
        <w:tc>
          <w:tcPr>
            <w:tcW w:w="469" w:type="dxa"/>
          </w:tcPr>
          <w:p w:rsidR="00672262" w:rsidRDefault="00672262" w:rsidP="005A05CE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5227" w:type="dxa"/>
          </w:tcPr>
          <w:p w:rsidR="00672262" w:rsidRDefault="00672262" w:rsidP="005A05CE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能有效地利用各种教学媒体，板书工整</w:t>
            </w: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2262" w:rsidTr="005A05CE">
        <w:trPr>
          <w:trHeight w:hRule="exact" w:val="405"/>
        </w:trPr>
        <w:tc>
          <w:tcPr>
            <w:tcW w:w="469" w:type="dxa"/>
          </w:tcPr>
          <w:p w:rsidR="00672262" w:rsidRDefault="00672262" w:rsidP="005A05CE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5227" w:type="dxa"/>
          </w:tcPr>
          <w:p w:rsidR="00672262" w:rsidRDefault="00672262" w:rsidP="005A05CE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有讲稿、教材、记分册，教学进度与教学日历相符</w:t>
            </w: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2262" w:rsidTr="005A05CE">
        <w:trPr>
          <w:trHeight w:hRule="exact" w:val="405"/>
        </w:trPr>
        <w:tc>
          <w:tcPr>
            <w:tcW w:w="8580" w:type="dxa"/>
            <w:gridSpan w:val="6"/>
          </w:tcPr>
          <w:p w:rsidR="00672262" w:rsidRDefault="00672262" w:rsidP="005A05CE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对教师评价：  优     良     中     差</w:t>
            </w:r>
          </w:p>
        </w:tc>
      </w:tr>
      <w:tr w:rsidR="00672262" w:rsidTr="005A05CE">
        <w:trPr>
          <w:trHeight w:hRule="exact" w:val="405"/>
        </w:trPr>
        <w:tc>
          <w:tcPr>
            <w:tcW w:w="469" w:type="dxa"/>
          </w:tcPr>
          <w:p w:rsidR="00672262" w:rsidRDefault="00672262" w:rsidP="005A05CE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5227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学生出勤率高，没有迟到、早退现象</w:t>
            </w: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2262" w:rsidTr="005A05CE">
        <w:trPr>
          <w:trHeight w:hRule="exact" w:val="405"/>
        </w:trPr>
        <w:tc>
          <w:tcPr>
            <w:tcW w:w="469" w:type="dxa"/>
          </w:tcPr>
          <w:p w:rsidR="00672262" w:rsidRDefault="00672262" w:rsidP="005A05CE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5227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课堂纪律好，没有玩手机、交头接耳、睡觉等现象</w:t>
            </w: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2262" w:rsidTr="005A05CE">
        <w:trPr>
          <w:trHeight w:hRule="exact" w:val="405"/>
        </w:trPr>
        <w:tc>
          <w:tcPr>
            <w:tcW w:w="469" w:type="dxa"/>
          </w:tcPr>
          <w:p w:rsidR="00672262" w:rsidRDefault="00672262" w:rsidP="005A05CE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5227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学生专心听讲，记笔记的比例高</w:t>
            </w: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2262" w:rsidTr="005A05CE">
        <w:trPr>
          <w:trHeight w:hRule="exact" w:val="405"/>
        </w:trPr>
        <w:tc>
          <w:tcPr>
            <w:tcW w:w="8580" w:type="dxa"/>
            <w:gridSpan w:val="6"/>
          </w:tcPr>
          <w:p w:rsidR="00672262" w:rsidRDefault="00672262" w:rsidP="005A05C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对学生评价:   优     良     中     差</w:t>
            </w:r>
          </w:p>
        </w:tc>
      </w:tr>
      <w:tr w:rsidR="00672262" w:rsidTr="005A05CE">
        <w:trPr>
          <w:trHeight w:val="3995"/>
        </w:trPr>
        <w:tc>
          <w:tcPr>
            <w:tcW w:w="8580" w:type="dxa"/>
            <w:gridSpan w:val="6"/>
          </w:tcPr>
          <w:p w:rsidR="00672262" w:rsidRDefault="00672262" w:rsidP="005A05C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总体印象及建议：</w:t>
            </w:r>
          </w:p>
        </w:tc>
      </w:tr>
    </w:tbl>
    <w:p w:rsidR="00FB687A" w:rsidRPr="00672262" w:rsidRDefault="00672262" w:rsidP="00672262">
      <w:pPr>
        <w:spacing w:line="360" w:lineRule="auto"/>
        <w:rPr>
          <w:sz w:val="24"/>
        </w:rPr>
      </w:pPr>
      <w:r>
        <w:rPr>
          <w:rFonts w:hint="eastAsia"/>
          <w:sz w:val="24"/>
        </w:rPr>
        <w:t>听课人（签字）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sectPr w:rsidR="00FB687A" w:rsidRPr="00672262" w:rsidSect="00FB6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2262"/>
    <w:rsid w:val="00672262"/>
    <w:rsid w:val="00812D00"/>
    <w:rsid w:val="00C86831"/>
    <w:rsid w:val="00FB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226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2016-09-12T05:06:00Z</dcterms:created>
  <dcterms:modified xsi:type="dcterms:W3CDTF">2016-09-12T05:07:00Z</dcterms:modified>
</cp:coreProperties>
</file>